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body>
    <w:p>
      <w:pPr>
        <w:pStyle w:val="0"/>
        <w:widowControl w:val="off"/>
        <w:spacing w:line="240"/>
      </w:pPr>
      <w:bookmarkStart w:id="1" w:name="_top"/>
      <w:bookmarkEnd w:id="1"/>
      <w:r>
        <w:rPr>
          <w:rFonts w:ascii="맑은 고딕"/>
          <w:b/>
          <w:sz w:val="28"/>
        </w:rPr>
        <w:t>HAN HEE WON (1955~)</w:t>
      </w:r>
    </w:p>
    <w:p>
      <w:pPr>
        <w:pStyle w:val="0"/>
        <w:widowControl w:val="off"/>
        <w:spacing w:line="240"/>
        <w:rPr>
          <w:rFonts w:ascii="맑은 고딕" w:eastAsia="맑은 고딕"/>
          <w:color w:val="000000"/>
        </w:rPr>
      </w:pPr>
    </w:p>
    <w:p>
      <w:pPr>
        <w:pStyle w:val="0"/>
        <w:widowControl w:val="off"/>
        <w:spacing w:line="240"/>
        <w:rPr>
          <w:sz w:val="18"/>
          <w:szCs w:val="18"/>
        </w:rPr>
      </w:pPr>
      <w:r>
        <w:rPr>
          <w:rFonts w:ascii="맑은 고딕"/>
          <w:sz w:val="18"/>
          <w:szCs w:val="18"/>
        </w:rPr>
        <w:t>Artist Han Hee-won (1955~) has been active in the Gwangju and Jeonnam regions for over 50 years, based on deep philosophical thoughts about humans and nature.</w:t>
      </w:r>
    </w:p>
    <w:p>
      <w:pPr>
        <w:pStyle w:val="0"/>
        <w:widowControl w:val="off"/>
        <w:spacing w:line="240"/>
        <w:rPr>
          <w:sz w:val="18"/>
          <w:szCs w:val="18"/>
        </w:rPr>
      </w:pPr>
      <w:r>
        <w:rPr>
          <w:rFonts w:ascii="맑은 고딕"/>
          <w:sz w:val="18"/>
          <w:szCs w:val="18"/>
        </w:rPr>
        <w:t>Han Hee-won's early works, which built his artistic world by delving into social reality and fundamental life, are evaluated as expressing the pain of the times with lyrical paintings by depicting the lives of the common people and the themes with current events. Since the 1990s, he has gradually moved on to works that enhance the comfort and emotion of life by drawing landscapes of thoughts that express the emotions of life like a poem through everyday Landscape. His unique painting style, which is characterized by thick matière of oil paint and rough brush strokes, is characteristic, and he portrayed the honest aspects of life, including the landscape of Yanglim-dong, in warm colors.</w:t>
      </w:r>
    </w:p>
    <w:p>
      <w:pPr>
        <w:pStyle w:val="0"/>
        <w:widowControl w:val="off"/>
        <w:spacing w:line="240"/>
        <w:rPr>
          <w:rFonts w:ascii="맑은 고딕"/>
          <w:sz w:val="18"/>
          <w:szCs w:val="18"/>
          <w:rtl w:val="off"/>
        </w:rPr>
      </w:pPr>
      <w:r>
        <w:rPr>
          <w:rFonts w:ascii="맑은 고딕"/>
          <w:sz w:val="18"/>
          <w:szCs w:val="18"/>
        </w:rPr>
        <w:t>Han Hee-won’s work has changed since he began working in Tbilisi, Georgia in 2019. Since then, he has been dedicated to expressing his deep inner philosophy in a modern way. He takes ‘life’ and ‘existence’ as his themes and expresses the fundamental essence of human life in visual language.</w:t>
      </w:r>
    </w:p>
    <w:p>
      <w:pPr>
        <w:pStyle w:val="0"/>
        <w:widowControl w:val="off"/>
        <w:spacing w:line="240"/>
        <w:rPr>
          <w:rFonts w:ascii="맑은 고딕"/>
          <w:rtl w:val="off"/>
        </w:rPr>
      </w:pPr>
    </w:p>
    <w:p>
      <w:pPr>
        <w:pStyle w:val="0"/>
        <w:widowControl w:val="off"/>
        <w:spacing w:line="240"/>
        <w:rPr>
          <w:rFonts w:ascii="맑은 고딕"/>
          <w:b/>
          <w:rtl w:val="off"/>
        </w:rPr>
      </w:pPr>
      <w:r>
        <w:rPr>
          <w:rFonts w:ascii="맑은 고딕"/>
          <w:b/>
          <w:rtl w:val="off"/>
        </w:rPr>
        <w:t>Profile</w:t>
      </w:r>
    </w:p>
    <w:p>
      <w:pPr>
        <w:pStyle w:val="0"/>
        <w:widowControl w:val="off"/>
        <w:spacing w:line="240"/>
        <w:rPr>
          <w:rFonts w:ascii="맑은 고딕"/>
          <w:rtl w:val="off"/>
        </w:rPr>
      </w:pPr>
    </w:p>
    <w:p>
      <w:pPr>
        <w:pStyle w:val="0"/>
        <w:widowControl w:val="off"/>
        <w:spacing w:line="240"/>
      </w:pPr>
      <w:r>
        <w:rPr>
          <w:rFonts w:ascii="맑은 고딕"/>
        </w:rPr>
        <w:t>1979 Graduated from Chosun University Department of Art Education</w:t>
      </w:r>
    </w:p>
    <w:p>
      <w:pPr>
        <w:pStyle w:val="0"/>
        <w:widowControl w:val="off"/>
        <w:spacing w:line="240"/>
      </w:pPr>
      <w:r>
        <w:rPr>
          <w:rFonts w:ascii="맑은 고딕"/>
        </w:rPr>
        <w:t>2015~ Director of HANHEEWON Museum of Art</w:t>
      </w:r>
    </w:p>
    <w:p>
      <w:pPr>
        <w:pStyle w:val="0"/>
        <w:widowControl w:val="off"/>
        <w:spacing w:line="240"/>
      </w:pPr>
      <w:r>
        <w:rPr>
          <w:rFonts w:ascii="맑은 고딕"/>
        </w:rPr>
        <w:t>2023 Yangnim Alley Biennale Executive Committee Chairman</w:t>
      </w:r>
    </w:p>
    <w:p>
      <w:pPr>
        <w:pStyle w:val="0"/>
        <w:widowControl w:val="off"/>
        <w:spacing w:line="240"/>
      </w:pPr>
      <w:r>
        <w:rPr>
          <w:rFonts w:ascii="맑은 고딕"/>
        </w:rPr>
        <w:t>2019 Gwangju World Aquatics Championships Cultural Event Promotion Committee Chairperson</w:t>
      </w:r>
    </w:p>
    <w:p>
      <w:pPr>
        <w:pStyle w:val="0"/>
        <w:widowControl w:val="off"/>
        <w:spacing w:line="240"/>
      </w:pPr>
      <w:r>
        <w:rPr>
          <w:rFonts w:ascii="맑은 고딕"/>
        </w:rPr>
        <w:t>2011~ Gwangju Nam-gu Good Morning Yangnim Festival Organizing Committee Chairman</w:t>
      </w:r>
    </w:p>
    <w:p>
      <w:pPr>
        <w:pStyle w:val="0"/>
        <w:widowControl w:val="off"/>
        <w:spacing w:line="240"/>
        <w:rPr>
          <w:rFonts w:ascii="맑은 고딕" w:eastAsia="맑은 고딕"/>
          <w:color w:val="000000"/>
        </w:rPr>
      </w:pPr>
    </w:p>
    <w:p>
      <w:pPr>
        <w:pStyle w:val="0"/>
        <w:widowControl w:val="off"/>
        <w:spacing w:line="240"/>
        <w:rPr>
          <w:rFonts w:ascii="맑은 고딕" w:eastAsia="맑은 고딕"/>
          <w:color w:val="000000"/>
        </w:rPr>
      </w:pPr>
    </w:p>
    <w:p>
      <w:pPr>
        <w:pStyle w:val="0"/>
        <w:widowControl w:val="off"/>
        <w:spacing w:line="240"/>
      </w:pPr>
      <w:r>
        <w:rPr>
          <w:rFonts w:ascii="맑은 고딕"/>
          <w:b/>
        </w:rPr>
        <w:t>Awards</w:t>
      </w:r>
    </w:p>
    <w:p>
      <w:pPr>
        <w:pStyle w:val="0"/>
        <w:widowControl w:val="off"/>
        <w:spacing w:line="240"/>
        <w:rPr>
          <w:rFonts w:ascii="맑은 고딕" w:eastAsia="맑은 고딕"/>
          <w:color w:val="000000"/>
        </w:rPr>
      </w:pPr>
    </w:p>
    <w:p>
      <w:pPr>
        <w:pStyle w:val="0"/>
        <w:widowControl w:val="off"/>
        <w:spacing w:line="240"/>
      </w:pPr>
      <w:r>
        <w:rPr>
          <w:rFonts w:ascii="맑은 고딕"/>
        </w:rPr>
        <w:t>2025 Gwangju Culture and Arts Award Oh Ji-ho Art Award Main Prize</w:t>
      </w:r>
    </w:p>
    <w:p>
      <w:pPr>
        <w:pStyle w:val="0"/>
        <w:widowControl w:val="off"/>
        <w:spacing w:line="240"/>
      </w:pPr>
      <w:r>
        <w:rPr>
          <w:rFonts w:ascii="맑은 고딕"/>
        </w:rPr>
        <w:t>2021 Gwangju Citizen’s Grand Prize, Gwangju Metropolitan City</w:t>
      </w:r>
    </w:p>
    <w:p>
      <w:pPr>
        <w:pStyle w:val="0"/>
        <w:widowControl w:val="off"/>
        <w:spacing w:line="240"/>
      </w:pPr>
      <w:r>
        <w:rPr>
          <w:rFonts w:ascii="맑은 고딕"/>
        </w:rPr>
        <w:t>2013 Wonjin Art Prize, Gwangju Regional Federation of Law and Loce Committee of the Ministry of Justice</w:t>
      </w:r>
    </w:p>
    <w:p>
      <w:pPr>
        <w:pStyle w:val="0"/>
        <w:widowControl w:val="off"/>
        <w:spacing w:line="240"/>
      </w:pPr>
      <w:r>
        <w:rPr>
          <w:rFonts w:ascii="맑은 고딕"/>
        </w:rPr>
        <w:t>2010 Daedong Art Prize, Daedong Cultural Foundation</w:t>
      </w:r>
    </w:p>
    <w:p>
      <w:pPr>
        <w:pStyle w:val="0"/>
        <w:widowControl w:val="off"/>
        <w:spacing w:line="240"/>
      </w:pPr>
      <w:r>
        <w:rPr>
          <w:rFonts w:ascii="맑은 고딕"/>
        </w:rPr>
        <w:t>1999 Jeonnam Theater Festival Stage Art Prize, Jeollanam-do</w:t>
      </w:r>
    </w:p>
    <w:p>
      <w:pPr>
        <w:pStyle w:val="0"/>
        <w:widowControl w:val="off"/>
        <w:spacing w:line="240"/>
      </w:pPr>
      <w:r>
        <w:rPr>
          <w:rFonts w:ascii="맑은 고딕"/>
        </w:rPr>
        <w:t>Main exhibitions</w:t>
      </w:r>
    </w:p>
    <w:p>
      <w:pPr>
        <w:pStyle w:val="0"/>
        <w:widowControl w:val="off"/>
        <w:spacing w:line="240"/>
        <w:rPr>
          <w:rFonts w:ascii="맑은 고딕" w:eastAsia="맑은 고딕"/>
          <w:color w:val="000000"/>
        </w:rPr>
      </w:pPr>
    </w:p>
    <w:p>
      <w:pPr>
        <w:pStyle w:val="0"/>
        <w:widowControl w:val="off"/>
        <w:spacing w:line="240"/>
      </w:pPr>
      <w:r>
        <w:rPr>
          <w:rFonts w:ascii="맑은 고딕"/>
          <w:b/>
        </w:rPr>
        <w:t>Solo about 70 times, Group about 350 times</w:t>
      </w:r>
    </w:p>
    <w:p>
      <w:pPr>
        <w:pStyle w:val="0"/>
        <w:widowControl w:val="off"/>
        <w:spacing w:line="240"/>
        <w:rPr>
          <w:rFonts w:ascii="맑은 고딕" w:eastAsia="맑은 고딕"/>
          <w:color w:val="000000"/>
        </w:rPr>
      </w:pPr>
    </w:p>
    <w:p>
      <w:pPr>
        <w:pStyle w:val="0"/>
        <w:widowControl w:val="off"/>
        <w:spacing w:line="240"/>
      </w:pPr>
      <w:r>
        <w:rPr>
          <w:rFonts w:ascii="맑은 고딕"/>
        </w:rPr>
        <w:t>2025 The Silence That Speaks (Moma K Gallery, Seoul)</w:t>
      </w:r>
    </w:p>
    <w:p>
      <w:pPr>
        <w:pStyle w:val="0"/>
        <w:widowControl w:val="off"/>
        <w:spacing w:line="240"/>
      </w:pPr>
      <w:r>
        <w:rPr>
          <w:rFonts w:ascii="맑은 고딕"/>
        </w:rPr>
        <w:t>2025 Han Hee-won, light and rest (Hampyeong Museum of Art, Hampyeong)</w:t>
      </w:r>
    </w:p>
    <w:p>
      <w:pPr>
        <w:pStyle w:val="0"/>
        <w:widowControl w:val="off"/>
        <w:spacing w:line="240"/>
      </w:pPr>
      <w:r>
        <w:rPr>
          <w:rFonts w:ascii="맑은 고딕"/>
        </w:rPr>
        <w:t>2024 Autumn Trees and a pilgrimage of blue stars (Gallery Danjeong, Seoul)</w:t>
      </w:r>
    </w:p>
    <w:p>
      <w:pPr>
        <w:pStyle w:val="0"/>
        <w:widowControl w:val="off"/>
        <w:spacing w:line="240"/>
      </w:pPr>
      <w:r>
        <w:rPr>
          <w:rFonts w:ascii="맑은 고딕"/>
        </w:rPr>
        <w:t>2024 Yangnim Alley Biennale, Connecting Way (Chago Gallery, Gwangju)</w:t>
      </w:r>
    </w:p>
    <w:p>
      <w:pPr>
        <w:pStyle w:val="0"/>
        <w:widowControl w:val="off"/>
        <w:spacing w:line="240"/>
      </w:pPr>
      <w:r>
        <w:rPr>
          <w:rFonts w:ascii="맑은 고딕"/>
        </w:rPr>
        <w:t>2024 Life-From Being (GIST Art Hall, Gwangju)</w:t>
      </w:r>
    </w:p>
    <w:p>
      <w:pPr>
        <w:pStyle w:val="0"/>
        <w:widowControl w:val="off"/>
        <w:spacing w:line="240"/>
      </w:pPr>
      <w:r>
        <w:rPr>
          <w:rFonts w:ascii="맑은 고딕"/>
        </w:rPr>
        <w:t>2023 Han Hee-won Being and Time (Gwangju Museum of Art, Gwangju)</w:t>
      </w:r>
    </w:p>
    <w:p>
      <w:pPr>
        <w:pStyle w:val="0"/>
        <w:widowControl w:val="off"/>
        <w:spacing w:line="240"/>
      </w:pPr>
      <w:r>
        <w:rPr>
          <w:rFonts w:ascii="맑은 고딕"/>
        </w:rPr>
        <w:t>2023 Han Hee-won’s Masterpiece exhibition ‘Land, star, wind, and Time of Life (KEPCO Art Center, Seoul)</w:t>
      </w:r>
    </w:p>
    <w:p>
      <w:pPr>
        <w:pStyle w:val="0"/>
        <w:widowControl w:val="off"/>
        <w:spacing w:line="240"/>
      </w:pPr>
      <w:r>
        <w:rPr>
          <w:rFonts w:ascii="맑은 고딕"/>
        </w:rPr>
        <w:t>2022 Kim Chang-wan, Han Hee-won two-person exhibition (HanHeewon Museum of Art, Gwangju)</w:t>
      </w:r>
    </w:p>
    <w:p>
      <w:pPr>
        <w:pStyle w:val="0"/>
        <w:widowControl w:val="off"/>
        <w:spacing w:line="240"/>
      </w:pPr>
      <w:r>
        <w:rPr>
          <w:rFonts w:ascii="맑은 고딕"/>
        </w:rPr>
        <w:t>2022 Georgia’s Blue Wind and Tears (Gallery Danjeong, Seoul)</w:t>
      </w:r>
    </w:p>
    <w:p>
      <w:pPr>
        <w:pStyle w:val="0"/>
        <w:widowControl w:val="off"/>
        <w:spacing w:line="240"/>
      </w:pPr>
      <w:r>
        <w:rPr>
          <w:rFonts w:ascii="맑은 고딕"/>
        </w:rPr>
        <w:t>2022 Kwak Jae-gu Literary Museum ‘Jeongwa’ Han Hee-won’s poetry painting invitation exhibition (Eunhasu Gallery, Suncheon)</w:t>
      </w:r>
    </w:p>
    <w:p>
      <w:pPr>
        <w:pStyle w:val="0"/>
        <w:widowControl w:val="off"/>
        <w:spacing w:line="240"/>
      </w:pPr>
      <w:r>
        <w:rPr>
          <w:rFonts w:ascii="맑은 고딕"/>
        </w:rPr>
        <w:t>2021 Germany Giechburg, BrugKunstadt, Munich Duruduru Gallery Invitational Exhibition (Germany)</w:t>
      </w:r>
    </w:p>
    <w:p>
      <w:pPr>
        <w:pStyle w:val="0"/>
        <w:widowControl w:val="off"/>
        <w:spacing w:line="240"/>
      </w:pPr>
      <w:r>
        <w:rPr>
          <w:rFonts w:ascii="맑은 고딕"/>
        </w:rPr>
        <w:t>2020 Drawings of a Stranger (Kimnetgwa, Gwangju)</w:t>
      </w:r>
    </w:p>
    <w:p>
      <w:pPr>
        <w:pStyle w:val="0"/>
        <w:widowControl w:val="off"/>
        <w:spacing w:line="240"/>
      </w:pPr>
      <w:r>
        <w:rPr>
          <w:rFonts w:ascii="맑은 고딕"/>
        </w:rPr>
        <w:t>2020 May to Day Spring of Democracy Woodcut (Art Sonje Center, Seoul)</w:t>
      </w:r>
    </w:p>
    <w:p>
      <w:pPr>
        <w:pStyle w:val="0"/>
        <w:widowControl w:val="off"/>
        <w:spacing w:line="240"/>
      </w:pPr>
      <w:r>
        <w:rPr>
          <w:rFonts w:ascii="맑은 고딕"/>
        </w:rPr>
        <w:t>2019 Gyeonggi Art Project ‘Locus and Focus’ Imsulnyeon Exhibition, (Gyeonggi Museum of Modern Art, Ansan)</w:t>
      </w:r>
    </w:p>
    <w:p>
      <w:pPr>
        <w:pStyle w:val="0"/>
        <w:widowControl w:val="off"/>
        <w:spacing w:line="240"/>
      </w:pPr>
      <w:r>
        <w:rPr>
          <w:rFonts w:ascii="맑은 고딕"/>
        </w:rPr>
        <w:t>2017 A Local Bus Exhibition (HaJungwoong Gallery, Gwangju)</w:t>
      </w:r>
    </w:p>
    <w:p>
      <w:pPr>
        <w:pStyle w:val="0"/>
        <w:widowControl w:val="off"/>
        <w:spacing w:line="240"/>
      </w:pPr>
      <w:r>
        <w:rPr>
          <w:rFonts w:ascii="맑은 고딕"/>
        </w:rPr>
        <w:t>2016 Moon Soontae, Han Hee-won, The Spirit of Yangnim, met in the alleys (Han Hee-won Art Museum, Gwangju)</w:t>
      </w:r>
    </w:p>
    <w:p>
      <w:pPr>
        <w:pStyle w:val="0"/>
        <w:widowControl w:val="off"/>
        <w:spacing w:line="240"/>
      </w:pPr>
      <w:r>
        <w:rPr>
          <w:rFonts w:ascii="맑은 고딕"/>
        </w:rPr>
        <w:t>2010 Gwangju Museum of Art Project ‘Walking on Autumn’ (Gwangju Museum of Art, Gwangju)</w:t>
      </w:r>
    </w:p>
    <w:p>
      <w:pPr>
        <w:pStyle w:val="0"/>
        <w:widowControl w:val="off"/>
        <w:spacing w:line="240"/>
      </w:pPr>
      <w:r>
        <w:rPr>
          <w:rFonts w:ascii="맑은 고딕"/>
        </w:rPr>
        <w:t>2007 New York Art Expo (Jacob.k Javits Convention Center, New York)</w:t>
      </w:r>
    </w:p>
    <w:p>
      <w:pPr>
        <w:pStyle w:val="0"/>
        <w:widowControl w:val="off"/>
        <w:spacing w:line="240"/>
      </w:pPr>
      <w:r>
        <w:rPr>
          <w:rFonts w:ascii="맑은 고딕"/>
        </w:rPr>
        <w:t>2003 Anniversary Exhibition, Literature and Art Met on the Street (Namgu Culture and Arts Center, Gwangju)</w:t>
      </w:r>
    </w:p>
    <w:p>
      <w:pPr>
        <w:pStyle w:val="0"/>
        <w:widowControl w:val="off"/>
        <w:spacing w:line="240"/>
      </w:pPr>
      <w:r>
        <w:rPr>
          <w:rFonts w:ascii="맑은 고딕"/>
        </w:rPr>
        <w:t>1999 The Deep River of My Soul (Shinsegae Gallery, Gwangju)</w:t>
      </w:r>
    </w:p>
    <w:p>
      <w:pPr>
        <w:pStyle w:val="0"/>
        <w:widowControl w:val="off"/>
        <w:spacing w:line="240"/>
      </w:pPr>
      <w:r>
        <w:rPr>
          <w:rFonts w:ascii="맑은 고딕"/>
        </w:rPr>
        <w:t>1998 Toward the New Millennium (Gwangju Museum of Art, Gwangju)</w:t>
      </w:r>
    </w:p>
    <w:p>
      <w:pPr>
        <w:pStyle w:val="0"/>
        <w:widowControl w:val="off"/>
        <w:spacing w:line="240"/>
      </w:pPr>
      <w:r>
        <w:rPr>
          <w:rFonts w:ascii="맑은 고딕"/>
        </w:rPr>
        <w:t>1994 Minjung Art 15 Years ago (National Museum of Modern and Contemporary Art)</w:t>
      </w:r>
    </w:p>
    <w:p>
      <w:pPr>
        <w:pStyle w:val="0"/>
        <w:widowControl w:val="off"/>
        <w:spacing w:line="240"/>
      </w:pPr>
      <w:r>
        <w:rPr>
          <w:rFonts w:ascii="맑은 고딕"/>
        </w:rPr>
        <w:t>1993 Han Hee-won solo Exhibition (Kyungin Museum, Seoul)</w:t>
      </w:r>
    </w:p>
    <w:p>
      <w:pPr>
        <w:pStyle w:val="0"/>
        <w:widowControl w:val="off"/>
        <w:spacing w:line="240"/>
      </w:pPr>
      <w:r>
        <w:rPr>
          <w:rFonts w:ascii="맑은 고딕"/>
        </w:rPr>
        <w:t>1992 JAALA Exhibition (Tokyo Metropolitan Art Museum, Japan)</w:t>
      </w:r>
    </w:p>
    <w:p>
      <w:pPr>
        <w:pStyle w:val="0"/>
        <w:widowControl w:val="off"/>
        <w:spacing w:line="240"/>
      </w:pPr>
      <w:r>
        <w:rPr>
          <w:rFonts w:ascii="맑은 고딕"/>
        </w:rPr>
        <w:t>1986 Imsulnyeon Exhibition (Grim Madang Min, Seoul)</w:t>
      </w:r>
    </w:p>
    <w:p>
      <w:pPr>
        <w:pStyle w:val="0"/>
        <w:widowControl w:val="off"/>
        <w:spacing w:line="240"/>
      </w:pPr>
      <w:r>
        <w:rPr>
          <w:rFonts w:ascii="맑은 고딕"/>
        </w:rPr>
        <w:t>1976~92 Group Sadari Exhibition, Gwangju</w:t>
      </w:r>
    </w:p>
    <w:p>
      <w:pPr>
        <w:pStyle w:val="0"/>
        <w:widowControl w:val="off"/>
        <w:spacing w:line="240"/>
        <w:rPr>
          <w:rFonts w:ascii="맑은 고딕" w:eastAsia="맑은 고딕"/>
          <w:color w:val="000000"/>
        </w:rPr>
      </w:pPr>
    </w:p>
    <w:p>
      <w:pPr>
        <w:pStyle w:val="0"/>
        <w:widowControl w:val="off"/>
        <w:spacing w:line="240"/>
      </w:pPr>
      <w:r>
        <w:rPr>
          <w:rFonts w:ascii="맑은 고딕"/>
          <w:b/>
        </w:rPr>
        <w:t>Publishing</w:t>
      </w:r>
    </w:p>
    <w:p>
      <w:pPr>
        <w:pStyle w:val="0"/>
        <w:widowControl w:val="off"/>
        <w:spacing w:line="240"/>
      </w:pPr>
      <w:r>
        <w:rPr>
          <w:rFonts w:ascii="맑은 고딕"/>
        </w:rPr>
        <w:t>A Stranger’s Drawing, Korea Books, 2020</w:t>
      </w:r>
    </w:p>
    <w:p>
      <w:pPr>
        <w:pStyle w:val="0"/>
        <w:widowControl w:val="off"/>
        <w:spacing w:line="240"/>
        <w:rPr>
          <w:rFonts w:ascii="맑은 고딕" w:eastAsia="맑은 고딕"/>
          <w:color w:val="000000"/>
        </w:rPr>
      </w:pPr>
    </w:p>
    <w:p>
      <w:pPr>
        <w:pStyle w:val="0"/>
        <w:widowControl w:val="off"/>
        <w:spacing w:line="240"/>
      </w:pPr>
      <w:r>
        <w:rPr>
          <w:rFonts w:ascii="맑은 고딕"/>
          <w:b/>
        </w:rPr>
        <w:t>Main Collections</w:t>
      </w:r>
    </w:p>
    <w:p>
      <w:pPr>
        <w:pStyle w:val="0"/>
        <w:widowControl w:val="off"/>
        <w:spacing w:line="240"/>
        <w:rPr>
          <w:rFonts w:ascii="맑은 고딕" w:eastAsia="맑은 고딕"/>
          <w:color w:val="000000"/>
        </w:rPr>
      </w:pPr>
    </w:p>
    <w:p>
      <w:pPr>
        <w:pStyle w:val="0"/>
        <w:widowControl w:val="off"/>
        <w:spacing w:line="240"/>
      </w:pPr>
      <w:r>
        <w:rPr>
          <w:rFonts w:ascii="맑은 고딕"/>
        </w:rPr>
        <w:t>National Museum of Modern and Contemporary Art, Gwangju Museum of Art, Jeonnam Museum of Art, Hanpyeong Museum of Art Suwon District Court, Jeonju District Court, Embassy of Georgia in Korea, Gwangju Nam-gu Office, Gallery Riche, Hanyang Construction, Hoban Construction, Daegwang Construction, Moa Construction, Namhae Construction, Kumho Group, K&amp;l Museum</w:t>
      </w:r>
    </w:p>
    <w:p>
      <w:pPr>
        <w:spacing w:line="240"/>
      </w:pPr>
    </w:p>
    <w:sectPr>
      <w:pgSz w:w="11906" w:h="16838"/>
      <w:pgMar w:top="1701" w:right="1440" w:bottom="1440" w:left="1440" w:header="851" w:footer="992" w:gutter="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맑은 고딕">
    <w:panose1 w:val="020B0503020000020004"/>
    <w:notTrueType w:val="false"/>
    <w:sig w:usb0="9000002F" w:usb1="29D77CFB" w:usb2="00000012" w:usb3="00000001" w:csb0="00080001" w:csb1="00000001"/>
  </w:font>
  <w:font w:name="함초롬바탕">
    <w:panose1 w:val="02030604000101010101"/>
    <w:notTrueType w:val="false"/>
    <w:sig w:usb0="F70006FF" w:usb1="11DFFFFF" w:usb2="001BFDD7" w:usb3="00000001" w:csb0="001F007F" w:csb1="0000000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0"/>
  <w:removePersonalInformation/>
  <w:bordersDontSurroundHeader/>
  <w:bordersDontSurroundFooter/>
  <w:hideGrammaticalErrors/>
  <w:proofState w:spelling="clean" w:grammar="clean"/>
  <w:defaultTabStop w:val="800"/>
  <w:drawingGridHorizontalSpacing w:val="1000"/>
  <w:drawingGridVerticalSpacing w:val="1000"/>
  <w:displayHorizontalDrawingGridEvery w:val="1"/>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en-US" w:eastAsia="ko-KR" w:bidi="ar-SA"/>
</w:settings>
</file>

<file path=word/styles.xml><?xml version="1.0" encoding="utf-8"?>
<w:styles xmlns:r="http://schemas.openxmlformats.org/officeDocument/2006/relationships" xmlns:w="http://schemas.openxmlformats.org/wordprocessingml/2006/main">
  <w:docDefaults>
    <w:rPrDefault>
      <w:rPr>
        <w:rFonts w:hint="default"/>
        <w:color w:val="000000"/>
        <w:sz w:val="24"/>
      </w:rPr>
    </w:rPrDefault>
    <w:pPrDefault>
      <w:pPr>
        <w:jc w:val="both"/>
        <w:spacing w:after="160" w:line="259" w:lineRule="auto"/>
      </w:pPr>
    </w:pPrDefault>
  </w:docDefaults>
  <w:style w:type="paragraph" w:default="1" w:styleId="a1">
    <w:name w:val="Normal"/>
    <w:qFormat/>
    <w:pPr>
      <w:autoSpaceDE w:val="off"/>
      <w:autoSpaceDN w:val="off"/>
      <w:widowControl w:val="off"/>
      <w:wordWrap w:val="off"/>
    </w:pPr>
  </w:style>
  <w:style w:type="character" w:default="1" w:styleId="a2">
    <w:name w:val="Default Paragraph Font"/>
    <w:semiHidden/>
    <w:unhideWhenUsed/>
  </w:style>
  <w:style w:type="table" w:default="1" w:styleId="a3">
    <w:name w:val="Normal Table"/>
    <w:semiHidden/>
    <w:unhideWhenUsed/>
    <w:tblPr>
      <w:tblInd w:w="0" w:type="dxa"/>
      <w:tblCellMar>
        <w:top w:w="0" w:type="dxa"/>
        <w:left w:w="108" w:type="dxa"/>
        <w:bottom w:w="0" w:type="dxa"/>
        <w:right w:w="108" w:type="dxa"/>
      </w:tblCellMar>
    </w:tblPr>
  </w:style>
  <w:style w:type="numbering" w:default="1" w:styleId="a4">
    <w:name w:val="No List"/>
    <w:semiHidden/>
    <w:unhideWhenUsed/>
  </w:style>
  <w:style w:type="paragraph" w:styleId="0">
    <w:name w:val="바탕글"/>
    <w:pPr>
      <w:ind w:left="0" w:right="0" w:firstLine="0"/>
      <w:autoSpaceDE w:val="off"/>
      <w:autoSpaceDN w:val="off"/>
      <w:widowControl w:val="off"/>
      <w:wordWrap w:val="off"/>
      <w:jc w:val="both"/>
      <w:pBdr>
        <w:top w:val="none" w:sz="2" w:space="0" w:color="000000"/>
        <w:left w:val="none" w:sz="2" w:space="0" w:color="000000"/>
        <w:bottom w:val="none" w:sz="2" w:space="0" w:color="000000"/>
        <w:right w:val="none" w:sz="2" w:space="0" w:color="000000"/>
      </w:pBdr>
      <w:spacing w:after="0" w:before="0" w:line="384" w:lineRule="auto"/>
      <w:textAlignment w:val="baseline"/>
    </w:pPr>
    <w:rPr>
      <w:rFonts w:ascii="함초롬바탕" w:eastAsia="함초롬바탕"/>
      <w:color w:val="000000"/>
      <w:sz w:val="20"/>
      <w:shd w:val="clear" w:color="999999" w:fill="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ntTable" Target="fontTable.xml" /><Relationship Id="rId4" Type="http://schemas.openxmlformats.org/officeDocument/2006/relationships/webSettings" Target="webSettings.xml" /><Relationship Id="rId5" Type="http://schemas.openxmlformats.org/officeDocument/2006/relationships/theme" Target="theme/theme1.xml" /></Relationships>
</file>

<file path=word/theme/theme1.xml><?xml version="1.0" encoding="utf-8"?>
<a:theme xmlns:a="http://schemas.openxmlformats.org/drawingml/2006/main" name="Hancom Office">
  <a:themeElements>
    <a:clrScheme name="Office">
      <a:dk1>
        <a:sysClr lastClr="000000" val="windowText"/>
      </a:dk1>
      <a:lt1>
        <a:sysClr lastClr="FFFFFF" val="window"/>
      </a:lt1>
      <a:dk2>
        <a:srgbClr val="1C3D62"/>
      </a:dk2>
      <a:lt2>
        <a:srgbClr val="E3DCC1"/>
      </a:lt2>
      <a:accent1>
        <a:srgbClr val="315F97"/>
      </a:accent1>
      <a:accent2>
        <a:srgbClr val="C75252"/>
      </a:accent2>
      <a:accent3>
        <a:srgbClr val="E9AE2B"/>
      </a:accent3>
      <a:accent4>
        <a:srgbClr val="699B37"/>
      </a:accent4>
      <a:accent5>
        <a:srgbClr val="358791"/>
      </a:accent5>
      <a:accent6>
        <a:srgbClr val="CA56A7"/>
      </a:accent6>
      <a:hlink>
        <a:srgbClr val="0000FF"/>
      </a:hlink>
      <a:folHlink>
        <a:srgbClr val="800080"/>
      </a:folHlink>
    </a:clrScheme>
    <a:fontScheme name="Office">
      <a:majorFont>
        <a:latin typeface="Cambria"/>
        <a:ea typeface=""/>
        <a:cs typeface=""/>
        <a:font script="Jpan" typeface="ＭＳ ゴシック"/>
        <a:font script="Hang" typeface="함초롬돋움"/>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함초롬돋움"/>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yunse</cp:lastModifiedBy>
  <cp:revision>1</cp:revision>
  <dcterms:created xsi:type="dcterms:W3CDTF">2025-07-12T08:30:22Z</dcterms:created>
  <dcterms:modified xsi:type="dcterms:W3CDTF">2025-07-12T08:33:05Z</dcterms:modified>
  <cp:version>0900.0100.01</cp:version>
</cp:coreProperties>
</file>